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419" w:rsidRPr="00884419" w:rsidRDefault="00884419" w:rsidP="00884419">
      <w:pPr>
        <w:rPr>
          <w:b/>
        </w:rPr>
      </w:pPr>
      <w:r w:rsidRPr="00884419">
        <w:rPr>
          <w:b/>
        </w:rPr>
        <w:t>INSCRIÇÃO DE ASSOCIAÇÃO</w:t>
      </w:r>
    </w:p>
    <w:p w:rsidR="00884419" w:rsidRDefault="00884419" w:rsidP="00884419">
      <w:r>
        <w:t>De conformidade com a legislação que regula a matéria, mencionada nos itens abaixo relacionados, o registro das Associações exige a apresentação dos seguintes documentos:</w:t>
      </w:r>
    </w:p>
    <w:p w:rsidR="00884419" w:rsidRDefault="00884419" w:rsidP="00884419">
      <w:r>
        <w:t>1 – Requerimento dirigido ao 1º Registro Civil das Pessoas Jurídicas de Esteio assinado pelo representante legal da entidade, com indicação da residência do requerente, constando o nome completo e endereço da Associação,</w:t>
      </w:r>
      <w:r w:rsidR="00AC5A3E">
        <w:t xml:space="preserve"> com firma reconhecida,</w:t>
      </w:r>
      <w:r>
        <w:t xml:space="preserve"> solicitando a INSCRIÇÃO, conforme art. 121 da Lei nº 6.015/73;</w:t>
      </w:r>
    </w:p>
    <w:p w:rsidR="001377EF" w:rsidRDefault="001377EF" w:rsidP="001377EF">
      <w:pPr>
        <w:pStyle w:val="PargrafodaLista"/>
        <w:numPr>
          <w:ilvl w:val="1"/>
          <w:numId w:val="1"/>
        </w:numPr>
      </w:pPr>
      <w:r>
        <w:t>Edital convite.</w:t>
      </w:r>
    </w:p>
    <w:p w:rsidR="00884419" w:rsidRDefault="00884419" w:rsidP="00884419">
      <w:r>
        <w:t>2 - Estatuto Social, em duas vias, devidamente assinadas pelo presidente da sociedade, numerando-se as folh</w:t>
      </w:r>
      <w:bookmarkStart w:id="0" w:name="_GoBack"/>
      <w:bookmarkEnd w:id="0"/>
      <w:r>
        <w:t>as e contendo visto de advogado com respectivo número de inscrição na OAB, conforme art. 1º parágrafo segundo da Lei nº 8.906/94.</w:t>
      </w:r>
    </w:p>
    <w:p w:rsidR="00884419" w:rsidRDefault="00884419" w:rsidP="00884419">
      <w:r>
        <w:t>Deverão constar os seguintes elementos mínimos, conforme art. 46 e 54 do Código Civil, art. 120 da Lei nº 6.015/73 e Consolidação Normativa Notarial e Registral:</w:t>
      </w:r>
    </w:p>
    <w:p w:rsidR="00884419" w:rsidRDefault="00884419" w:rsidP="00884419">
      <w:r>
        <w:t xml:space="preserve">- </w:t>
      </w:r>
      <w:proofErr w:type="gramStart"/>
      <w:r>
        <w:t>denominação</w:t>
      </w:r>
      <w:proofErr w:type="gramEnd"/>
      <w:r>
        <w:t>; fins; sede da associação; o tempo de duração; fundo social (quando houver);</w:t>
      </w:r>
    </w:p>
    <w:p w:rsidR="00884419" w:rsidRDefault="00884419" w:rsidP="00884419">
      <w:r>
        <w:t xml:space="preserve">- </w:t>
      </w:r>
      <w:proofErr w:type="gramStart"/>
      <w:r>
        <w:t>o</w:t>
      </w:r>
      <w:proofErr w:type="gramEnd"/>
      <w:r>
        <w:t xml:space="preserve"> modo como se administra e representa a Associação ativa e passivamente, judicial e extrajudicialmente;</w:t>
      </w:r>
    </w:p>
    <w:p w:rsidR="00884419" w:rsidRDefault="00884419" w:rsidP="00884419">
      <w:r>
        <w:t xml:space="preserve">- </w:t>
      </w:r>
      <w:proofErr w:type="gramStart"/>
      <w:r>
        <w:t>se</w:t>
      </w:r>
      <w:proofErr w:type="gramEnd"/>
      <w:r>
        <w:t xml:space="preserve"> o estatuto é reformável, no tocante à administração, e de que modo;</w:t>
      </w:r>
    </w:p>
    <w:p w:rsidR="00884419" w:rsidRDefault="00884419" w:rsidP="00884419">
      <w:r>
        <w:t xml:space="preserve">- </w:t>
      </w:r>
      <w:proofErr w:type="gramStart"/>
      <w:r>
        <w:t>se</w:t>
      </w:r>
      <w:proofErr w:type="gramEnd"/>
      <w:r>
        <w:t xml:space="preserve"> os associados respondem ou não subsidiariamente pelas obrigações sociais;</w:t>
      </w:r>
    </w:p>
    <w:p w:rsidR="00884419" w:rsidRDefault="00884419" w:rsidP="00884419">
      <w:r>
        <w:t xml:space="preserve">- </w:t>
      </w:r>
      <w:proofErr w:type="gramStart"/>
      <w:r>
        <w:t>as</w:t>
      </w:r>
      <w:proofErr w:type="gramEnd"/>
      <w:r>
        <w:t xml:space="preserve"> condições de extinção da Associação; o destino de seu patrimônio no caso de extinção; os requisitos para admissão, demissão e exclusão dos associados;</w:t>
      </w:r>
    </w:p>
    <w:p w:rsidR="00884419" w:rsidRDefault="00884419" w:rsidP="00884419">
      <w:r>
        <w:t xml:space="preserve">- </w:t>
      </w:r>
      <w:proofErr w:type="gramStart"/>
      <w:r>
        <w:t>os</w:t>
      </w:r>
      <w:proofErr w:type="gramEnd"/>
      <w:r>
        <w:t xml:space="preserve"> direitos e deveres dos associados;</w:t>
      </w:r>
    </w:p>
    <w:p w:rsidR="00884419" w:rsidRDefault="00884419" w:rsidP="00884419">
      <w:r>
        <w:t xml:space="preserve">- </w:t>
      </w:r>
      <w:proofErr w:type="gramStart"/>
      <w:r>
        <w:t>as</w:t>
      </w:r>
      <w:proofErr w:type="gramEnd"/>
      <w:r>
        <w:t xml:space="preserve"> fontes de recursos para manutenção da Associação;</w:t>
      </w:r>
    </w:p>
    <w:p w:rsidR="00884419" w:rsidRDefault="00884419" w:rsidP="00884419">
      <w:r>
        <w:t xml:space="preserve">- </w:t>
      </w:r>
      <w:proofErr w:type="gramStart"/>
      <w:r>
        <w:t>o</w:t>
      </w:r>
      <w:proofErr w:type="gramEnd"/>
      <w:r>
        <w:t xml:space="preserve"> modo de constituição e funcionamento dos órgãos deliberativos; condições para a alteração das disposições estatutárias; a forma de gestão administrativa e de aprovação das respectivas contas.</w:t>
      </w:r>
    </w:p>
    <w:p w:rsidR="00884419" w:rsidRDefault="00884419" w:rsidP="00884419">
      <w:r>
        <w:t>3 - Ata de Fundação, na qual conste a aprovação do estatuto e a eleição da Diretoria em duas vias, digitada e assinada pelo presidente e pelo secretário, contendo visto de advogado com respectivo número de inscrição na OAB, conforme art. 1º parágrafo segundo da Lei nº 8.906/94;</w:t>
      </w:r>
    </w:p>
    <w:p w:rsidR="00884419" w:rsidRDefault="00884419" w:rsidP="00884419">
      <w:r>
        <w:t>4 - Relação dos componentes da Diretoria Atual Diretoria e Conselhos), em duas vias, assinada pelo presidente, com indicação de</w:t>
      </w:r>
      <w:r w:rsidR="001C096E">
        <w:t xml:space="preserve"> nome,</w:t>
      </w:r>
      <w:r>
        <w:t xml:space="preserve"> nacionalidade, estado civil, profissão</w:t>
      </w:r>
      <w:r w:rsidR="00AC697B">
        <w:t>, residência</w:t>
      </w:r>
      <w:r>
        <w:t xml:space="preserve"> e nº do RG e CPF</w:t>
      </w:r>
      <w:r w:rsidR="001C096E">
        <w:t xml:space="preserve">, </w:t>
      </w:r>
      <w:proofErr w:type="gramStart"/>
      <w:r w:rsidR="001C096E">
        <w:t xml:space="preserve">filiação, </w:t>
      </w:r>
      <w:r>
        <w:t xml:space="preserve"> de</w:t>
      </w:r>
      <w:proofErr w:type="gramEnd"/>
      <w:r>
        <w:t xml:space="preserve"> cada um dos membros, conforme art. 46, II do Código Civil;</w:t>
      </w:r>
    </w:p>
    <w:p w:rsidR="00884419" w:rsidRDefault="00884419" w:rsidP="00AC697B">
      <w:pPr>
        <w:jc w:val="both"/>
      </w:pPr>
      <w:r>
        <w:t>5 - Relação dos associados fundadores, em duas vias, assinada pelo presidente, com indicação de</w:t>
      </w:r>
      <w:r w:rsidR="001C096E">
        <w:t xml:space="preserve"> nome,</w:t>
      </w:r>
      <w:r>
        <w:t xml:space="preserve"> nacionalidade, estado civil, profissão</w:t>
      </w:r>
      <w:r w:rsidR="00AC697B">
        <w:t>, residência</w:t>
      </w:r>
      <w:r>
        <w:t xml:space="preserve"> e nº do RG e CPF</w:t>
      </w:r>
      <w:r w:rsidR="001C096E">
        <w:t>, filiação,</w:t>
      </w:r>
      <w:r>
        <w:t xml:space="preserve"> de cada um dos membros, conforme art. 46, II do Código Civil.</w:t>
      </w:r>
    </w:p>
    <w:p w:rsidR="00884419" w:rsidRDefault="00884419" w:rsidP="00884419"/>
    <w:p w:rsidR="00884419" w:rsidRDefault="00884419" w:rsidP="00884419">
      <w:r>
        <w:t>Observações:</w:t>
      </w:r>
    </w:p>
    <w:p w:rsidR="00884419" w:rsidRDefault="00884419" w:rsidP="00884419"/>
    <w:p w:rsidR="00884419" w:rsidRDefault="00884419" w:rsidP="00884419">
      <w:r>
        <w:t>1 - Sugerimos a verificação da regularidade fiscal (perante a Receita Federal) das pessoas físicas componentes da pessoa jurídica antes do pedido de inscrição neste Serviço;</w:t>
      </w:r>
    </w:p>
    <w:p w:rsidR="00884419" w:rsidRDefault="00884419" w:rsidP="00884419"/>
    <w:p w:rsidR="00884419" w:rsidRDefault="00884419" w:rsidP="00884419">
      <w:r>
        <w:t>2 - Todas as folhas do processo devem ser rubricadas pelo representante legal da Associação;</w:t>
      </w:r>
    </w:p>
    <w:p w:rsidR="00884419" w:rsidRDefault="00884419" w:rsidP="00884419"/>
    <w:p w:rsidR="00884419" w:rsidRDefault="00884419" w:rsidP="00884419">
      <w:r>
        <w:t xml:space="preserve">3 - Em cumprimento ao disposto no artigo </w:t>
      </w:r>
      <w:r w:rsidR="0036113F">
        <w:t>322, § 2º, da Consolidação Normativa do RS</w:t>
      </w:r>
      <w:r>
        <w:t>, 01 (uma) via dos documentos ficará arquivada no Serviço de Registro. Caso necessite, deverá o apresentante fornecer mais vias para autenticação;</w:t>
      </w:r>
    </w:p>
    <w:p w:rsidR="00884419" w:rsidRDefault="00884419" w:rsidP="00884419"/>
    <w:p w:rsidR="00884419" w:rsidRDefault="00884419" w:rsidP="00884419">
      <w:r>
        <w:t>4 - Observar os dispositivos relativos às Associações nos artigos 44 a 46 e 53 a 61 do Código Civil;</w:t>
      </w:r>
    </w:p>
    <w:p w:rsidR="00884419" w:rsidRDefault="00884419" w:rsidP="00884419"/>
    <w:p w:rsidR="00884419" w:rsidRDefault="00884419" w:rsidP="00884419">
      <w:r>
        <w:t>5- Para os membros solteiros, indicar a maioridade, conforme art. 231, parágrafo primeiro, da Consolidação Normativa Notarial e Registral;</w:t>
      </w:r>
    </w:p>
    <w:p w:rsidR="00884419" w:rsidRDefault="00884419" w:rsidP="00884419"/>
    <w:p w:rsidR="00884419" w:rsidRDefault="00884419" w:rsidP="00884419">
      <w:r>
        <w:t>6- Apresentar prova de permanência legal no país para os estrangeiros que participem da Associação, conforme exigência do art. 12 da Constituição Federal e Art. 96 e 99 do Estatuto do Estrangeiro;</w:t>
      </w:r>
    </w:p>
    <w:p w:rsidR="00884419" w:rsidRDefault="00884419" w:rsidP="00884419"/>
    <w:p w:rsidR="00884419" w:rsidRDefault="00884419" w:rsidP="00884419">
      <w:r>
        <w:t>7- Quando houver a participação de pessoa jurídica na Associação a ser registrada, deverá ser indicado o CNPJ e os dados de registro no órgão competente: Junta Comercial ou Registro Civil das Pessoas Jurídicas;</w:t>
      </w:r>
    </w:p>
    <w:p w:rsidR="00884419" w:rsidRDefault="00884419" w:rsidP="00884419"/>
    <w:p w:rsidR="00607E70" w:rsidRDefault="00884419" w:rsidP="00884419">
      <w:r>
        <w:t>8- Aprovação da autoridade competente, quando o funcionamento da Associação depender desta, conforme art. 119, parágrafo único da Lei nº 6.015/73.</w:t>
      </w:r>
    </w:p>
    <w:sectPr w:rsidR="00607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16C74"/>
    <w:multiLevelType w:val="multilevel"/>
    <w:tmpl w:val="2EF6E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419"/>
    <w:rsid w:val="001377EF"/>
    <w:rsid w:val="001C096E"/>
    <w:rsid w:val="0036113F"/>
    <w:rsid w:val="00607E70"/>
    <w:rsid w:val="00884419"/>
    <w:rsid w:val="00AC5A3E"/>
    <w:rsid w:val="00A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9DFC"/>
  <w15:docId w15:val="{F4E4FA11-9B97-4ED5-BD04-5F2120B2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7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Ilha1</dc:creator>
  <cp:lastModifiedBy>Luciana Bonotto de Oliveira</cp:lastModifiedBy>
  <cp:revision>6</cp:revision>
  <cp:lastPrinted>2018-03-20T14:43:00Z</cp:lastPrinted>
  <dcterms:created xsi:type="dcterms:W3CDTF">2016-03-17T14:19:00Z</dcterms:created>
  <dcterms:modified xsi:type="dcterms:W3CDTF">2021-05-31T18:45:00Z</dcterms:modified>
</cp:coreProperties>
</file>